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EE" w:rsidRDefault="000174B4" w:rsidP="001A34EE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-316865</wp:posOffset>
            </wp:positionH>
            <wp:positionV relativeFrom="margin">
              <wp:posOffset>7620</wp:posOffset>
            </wp:positionV>
            <wp:extent cx="6374130" cy="8761730"/>
            <wp:effectExtent l="19050" t="0" r="7620" b="0"/>
            <wp:wrapSquare wrapText="bothSides"/>
            <wp:docPr id="1" name="Рисунок 0" descr="Козлова И В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злова И В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876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A96" w:rsidRPr="00212A96" w:rsidRDefault="00212A96" w:rsidP="00212A96"/>
    <w:p w:rsidR="004E3EF8" w:rsidRDefault="00AC590C" w:rsidP="00AC590C">
      <w:pPr>
        <w:pStyle w:val="1"/>
        <w:numPr>
          <w:ilvl w:val="0"/>
          <w:numId w:val="0"/>
        </w:numPr>
        <w:ind w:right="396"/>
      </w:pPr>
      <w:r w:rsidRPr="00AC590C">
        <w:lastRenderedPageBreak/>
        <w:t>1.</w:t>
      </w:r>
      <w:r w:rsidR="003C2D74">
        <w:t>ОБЩИЕ ПОЛОЖЕНИЯ</w:t>
      </w:r>
      <w:bookmarkStart w:id="0" w:name="_GoBack"/>
      <w:bookmarkEnd w:id="0"/>
    </w:p>
    <w:p w:rsidR="004E3EF8" w:rsidRDefault="003C2D74">
      <w:pPr>
        <w:ind w:left="-15" w:right="382" w:firstLine="284"/>
      </w:pPr>
      <w:r>
        <w:rPr>
          <w:b/>
          <w:i/>
        </w:rPr>
        <w:t>1.1.</w:t>
      </w:r>
      <w:r>
        <w:t xml:space="preserve"> Настоящее положение о производственном контроле за организацией и качеством питания (далее – Положение) муниципального </w:t>
      </w:r>
      <w:r w:rsidR="001A34EE">
        <w:t xml:space="preserve">казенного </w:t>
      </w:r>
      <w:r>
        <w:t xml:space="preserve">дошкольного образовательного учреждения </w:t>
      </w:r>
      <w:r w:rsidR="001A34EE">
        <w:t>- детский сад № 10 г</w:t>
      </w:r>
      <w:proofErr w:type="gramStart"/>
      <w:r w:rsidR="001A34EE">
        <w:t>.С</w:t>
      </w:r>
      <w:proofErr w:type="gramEnd"/>
      <w:r w:rsidR="001A34EE">
        <w:t xml:space="preserve">егежи </w:t>
      </w:r>
      <w:r>
        <w:t xml:space="preserve">(далее – Учреждение) разработано в соответствии с </w:t>
      </w:r>
    </w:p>
    <w:p w:rsidR="004E3EF8" w:rsidRDefault="003C2D74">
      <w:pPr>
        <w:numPr>
          <w:ilvl w:val="0"/>
          <w:numId w:val="1"/>
        </w:numPr>
        <w:ind w:right="382" w:firstLine="284"/>
      </w:pPr>
      <w:r>
        <w:t xml:space="preserve">Статьей 37 «Организация питания обучающихся» Федерального закона № 273-ФЗ от 29.12.2012г «Об образовании в Российской Федерации» с изменениями от 2 июля 2021 года; </w:t>
      </w:r>
    </w:p>
    <w:p w:rsidR="004E3EF8" w:rsidRDefault="003C2D74">
      <w:pPr>
        <w:numPr>
          <w:ilvl w:val="0"/>
          <w:numId w:val="1"/>
        </w:numPr>
        <w:ind w:right="382" w:firstLine="284"/>
      </w:pPr>
      <w: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населения»; </w:t>
      </w:r>
    </w:p>
    <w:p w:rsidR="004E3EF8" w:rsidRDefault="003C2D74">
      <w:pPr>
        <w:numPr>
          <w:ilvl w:val="0"/>
          <w:numId w:val="1"/>
        </w:numPr>
        <w:ind w:right="382" w:firstLine="284"/>
      </w:pPr>
      <w:r>
        <w:t xml:space="preserve">Нормами СанПиН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4E3EF8" w:rsidRDefault="003C2D74">
      <w:pPr>
        <w:numPr>
          <w:ilvl w:val="0"/>
          <w:numId w:val="1"/>
        </w:numPr>
        <w:ind w:right="382" w:firstLine="284"/>
      </w:pPr>
      <w:r>
        <w:t xml:space="preserve">Приказом </w:t>
      </w:r>
      <w:proofErr w:type="spellStart"/>
      <w:r>
        <w:t>Минздравсоцразвития</w:t>
      </w:r>
      <w:proofErr w:type="spellEnd"/>
      <w:r>
        <w:t xml:space="preserve"> России № 213н и </w:t>
      </w:r>
      <w:proofErr w:type="spellStart"/>
      <w:r>
        <w:t>Минобрнауки</w:t>
      </w:r>
      <w:proofErr w:type="spellEnd"/>
      <w: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учреждений»; </w:t>
      </w:r>
    </w:p>
    <w:p w:rsidR="004E3EF8" w:rsidRDefault="003C2D74">
      <w:pPr>
        <w:numPr>
          <w:ilvl w:val="0"/>
          <w:numId w:val="1"/>
        </w:numPr>
        <w:ind w:right="382" w:firstLine="284"/>
      </w:pPr>
      <w:r>
        <w:t xml:space="preserve">Федеральным законом № 29-ФЗ от 02.01.2000г «О качестве и безопасности пищевых продуктов» с изменениями на 13 июля 2020 года; –   Уставом </w:t>
      </w:r>
      <w:r w:rsidR="00212A96">
        <w:t>МКДОУ № 10 г</w:t>
      </w:r>
      <w:proofErr w:type="gramStart"/>
      <w:r w:rsidR="00212A96">
        <w:t>.С</w:t>
      </w:r>
      <w:proofErr w:type="gramEnd"/>
      <w:r w:rsidR="00212A96">
        <w:t>егежи</w:t>
      </w:r>
      <w:r>
        <w:t xml:space="preserve"> </w:t>
      </w:r>
    </w:p>
    <w:p w:rsidR="004E3EF8" w:rsidRDefault="003C2D74">
      <w:pPr>
        <w:numPr>
          <w:ilvl w:val="1"/>
          <w:numId w:val="2"/>
        </w:numPr>
        <w:ind w:right="382" w:firstLine="284"/>
      </w:pPr>
      <w:r>
        <w:t xml:space="preserve">Данный локальный нормативный акт определяет основные цели и задачи производственного контроля за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Учреждении.  </w:t>
      </w:r>
    </w:p>
    <w:p w:rsidR="004E3EF8" w:rsidRDefault="003C2D74">
      <w:pPr>
        <w:numPr>
          <w:ilvl w:val="1"/>
          <w:numId w:val="2"/>
        </w:numPr>
        <w:ind w:right="382" w:firstLine="284"/>
      </w:pPr>
      <w:r>
        <w:t xml:space="preserve">Контроль за организацией и качеством питания в Учреждении предусматривает проведение администрацией и ответственными лицами, закрепленными приказами заведующего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</w:t>
      </w:r>
      <w:r>
        <w:lastRenderedPageBreak/>
        <w:t xml:space="preserve">Учреждения, а также локальных нормативных актов Учреждения, включая приказы, распоряжения и решения совета трудового коллектива. </w:t>
      </w:r>
    </w:p>
    <w:p w:rsidR="004E3EF8" w:rsidRDefault="003C2D74">
      <w:pPr>
        <w:numPr>
          <w:ilvl w:val="1"/>
          <w:numId w:val="2"/>
        </w:numPr>
        <w:spacing w:after="100"/>
        <w:ind w:right="382" w:firstLine="284"/>
      </w:pPr>
      <w: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Учреждении.  </w:t>
      </w:r>
    </w:p>
    <w:p w:rsidR="004E3EF8" w:rsidRDefault="003C2D74">
      <w:pPr>
        <w:pStyle w:val="1"/>
        <w:ind w:left="350" w:right="395" w:hanging="350"/>
      </w:pPr>
      <w:r>
        <w:t xml:space="preserve">ЦЕЛЬ И ОСНОВНЫЕ ЗАДАЧИ КОНТРОЛЯ </w:t>
      </w:r>
    </w:p>
    <w:p w:rsidR="004E3EF8" w:rsidRDefault="003C2D74">
      <w:pPr>
        <w:ind w:left="-15" w:right="382" w:firstLine="284"/>
      </w:pPr>
      <w:r>
        <w:rPr>
          <w:b/>
          <w:i/>
        </w:rPr>
        <w:t>2.1.</w:t>
      </w:r>
      <w:r>
        <w:t xml:space="preserve">  Основной целью производственного контроля организации и качества питания в Учреждении является оптимизация и координация деятельности всех служб (участников) для обеспечения качества питания в Учреждении. </w:t>
      </w:r>
    </w:p>
    <w:p w:rsidR="004E3EF8" w:rsidRDefault="003C2D74">
      <w:pPr>
        <w:ind w:left="-15" w:right="382" w:firstLine="284"/>
      </w:pPr>
      <w:r>
        <w:rPr>
          <w:b/>
          <w:i/>
        </w:rPr>
        <w:t>2.2.</w:t>
      </w:r>
      <w:r>
        <w:t xml:space="preserve"> Основные задачи </w:t>
      </w:r>
      <w:proofErr w:type="gramStart"/>
      <w:r>
        <w:t>контроля за</w:t>
      </w:r>
      <w:proofErr w:type="gramEnd"/>
      <w:r>
        <w:t xml:space="preserve"> организацией и качеством питания:  – контроль исполнения нормативно-технических и методических документов санитарного законодательства Российской Федерации;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выявление нарушений и неисполнений приказов и иных нормативно-правовых актов Учреждения в части организации и обеспечения качественного питания в Учреждении;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анализ причин, лежащих в основе нарушений и принятие мер по их предупреждению;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анализ и оценка уровня профессионализма лиц, участвующих в обеспечении качественного питания, по результатам их практической деятельности;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анализ результатов реализации приказов и иных нормативно-правовых актов Учреждения, оценка их эффективности;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выявление положительного опыта в организации качественного питания с последующей разработкой предложений по его распространению;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оказание методической помощи всем участникам организации процесса питания; </w:t>
      </w:r>
    </w:p>
    <w:p w:rsidR="004E3EF8" w:rsidRDefault="003C2D74">
      <w:pPr>
        <w:numPr>
          <w:ilvl w:val="0"/>
          <w:numId w:val="3"/>
        </w:numPr>
        <w:ind w:right="382"/>
      </w:pPr>
      <w:r>
        <w:t xml:space="preserve">совершенствования механизма организации и улучшения качества питания в Учреждении. </w:t>
      </w:r>
    </w:p>
    <w:p w:rsidR="004E3EF8" w:rsidRDefault="003C2D74">
      <w:pPr>
        <w:pStyle w:val="1"/>
        <w:ind w:right="0"/>
      </w:pPr>
      <w:r>
        <w:t xml:space="preserve">ОБЪЕКТЫ И СУБЪЕКТЫ ПРОИЗВОДСТВЕННОГО КОНТРОЛЯ, ОРГАНИЗАЦИОННЫЕ МЕТОДЫ, ВИДЫ И ФОРМЫ КОНТРОЛЯ </w:t>
      </w:r>
    </w:p>
    <w:p w:rsidR="004E3EF8" w:rsidRDefault="003C2D74">
      <w:pPr>
        <w:ind w:left="-15" w:right="382" w:firstLine="284"/>
      </w:pPr>
      <w:r>
        <w:rPr>
          <w:b/>
          <w:i/>
        </w:rPr>
        <w:t>3.1.</w:t>
      </w:r>
      <w:r>
        <w:t xml:space="preserve"> К объектам производственного контроля за организацией и качеством питания в Учреждении относят:</w:t>
      </w:r>
      <w:r>
        <w:rPr>
          <w:b/>
        </w:rPr>
        <w:t xml:space="preserve">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помещения пищеблока (кухни);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групповые помещения;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технологическое оборудование; </w:t>
      </w:r>
    </w:p>
    <w:p w:rsidR="004E3EF8" w:rsidRDefault="003C2D74">
      <w:pPr>
        <w:numPr>
          <w:ilvl w:val="0"/>
          <w:numId w:val="4"/>
        </w:numPr>
        <w:spacing w:after="1" w:line="312" w:lineRule="auto"/>
        <w:ind w:right="382" w:hanging="211"/>
      </w:pPr>
      <w:r>
        <w:lastRenderedPageBreak/>
        <w:t xml:space="preserve">рабочие места участников организации питания в Учреждении; – сырье, готовая продукция; – отходы производства. </w:t>
      </w:r>
    </w:p>
    <w:p w:rsidR="004E3EF8" w:rsidRDefault="003C2D74">
      <w:pPr>
        <w:ind w:left="294" w:right="382"/>
      </w:pPr>
      <w:r>
        <w:rPr>
          <w:b/>
          <w:i/>
        </w:rPr>
        <w:t>3.2.</w:t>
      </w:r>
      <w:r>
        <w:t xml:space="preserve"> Контролю подвергаются: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оформления сопроводительной документации, маркировка продуктов питания; – показатели качества и безопасности продуктов;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полнота и правильность ведения и оформления документации на пищеблоке, группах;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поточность приготовления продуктов питания;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качество мытья, дезинфекции посуды, столовых приборов на пищеблоке, в групповых помещениях;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условия и сроки хранения продуктов;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условия хранения дезинфицирующих и моющих средств на пищеблоке (кухне), групповых помещениях;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соблюдение требований и норм </w:t>
      </w:r>
      <w:proofErr w:type="spellStart"/>
      <w:r>
        <w:t>СанПин</w:t>
      </w:r>
      <w:proofErr w:type="spellEnd"/>
      <w: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исправность холодильного, технологического оборудования;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личная гигиена, прохождение гигиенической подготовки и аттестации, медицинский осмотр, вакцинации сотрудниками Учреждения;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дезинфицирующие мероприятия, генеральные уборки, текущая уборка на пищеблоке, групповых помещениях. </w:t>
      </w:r>
    </w:p>
    <w:p w:rsidR="004E3EF8" w:rsidRDefault="003C2D74">
      <w:pPr>
        <w:ind w:left="294" w:right="382"/>
      </w:pPr>
      <w:r>
        <w:rPr>
          <w:b/>
          <w:i/>
        </w:rPr>
        <w:t>3.3.</w:t>
      </w:r>
      <w:r>
        <w:t xml:space="preserve"> Контроль осуществляется с использованием следующих методов: 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изучение документации; 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обследование пищеблока (кухни); 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наблюдение за организацией производственного процесса и процесса питания в групповых помещениях;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беседа с персоналом;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ревизия;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инструментальный метод (с использованием контрольно-измерительных приборов) и иных правомерных методов, способствующих достижению цели контроля. </w:t>
      </w:r>
    </w:p>
    <w:p w:rsidR="004E3EF8" w:rsidRDefault="003C2D74">
      <w:pPr>
        <w:numPr>
          <w:ilvl w:val="1"/>
          <w:numId w:val="7"/>
        </w:numPr>
        <w:ind w:right="382" w:firstLine="284"/>
      </w:pPr>
      <w:r>
        <w:t xml:space="preserve">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 </w:t>
      </w:r>
    </w:p>
    <w:p w:rsidR="004E3EF8" w:rsidRDefault="003C2D74">
      <w:pPr>
        <w:numPr>
          <w:ilvl w:val="1"/>
          <w:numId w:val="7"/>
        </w:numPr>
        <w:ind w:right="382" w:firstLine="284"/>
      </w:pPr>
      <w:r>
        <w:lastRenderedPageBreak/>
        <w:t>Плановые проверки осуществляются в соответствии с утвержденным заведующим Учреждения Планом производственного контроля за организацией и качеством питания на учебный год (</w:t>
      </w:r>
      <w:r>
        <w:rPr>
          <w:i/>
        </w:rPr>
        <w:t>Приложение 1</w:t>
      </w:r>
      <w:r>
        <w:t xml:space="preserve">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Учреждения перед началом учебного года. </w:t>
      </w:r>
    </w:p>
    <w:p w:rsidR="004E3EF8" w:rsidRDefault="003C2D74">
      <w:pPr>
        <w:numPr>
          <w:ilvl w:val="1"/>
          <w:numId w:val="7"/>
        </w:numPr>
        <w:ind w:right="382" w:firstLine="284"/>
      </w:pPr>
      <w:r>
        <w:t xml:space="preserve">Нормирование и тематика контроля находятся в компетенции заведующего Учреждением. </w:t>
      </w:r>
    </w:p>
    <w:p w:rsidR="004E3EF8" w:rsidRDefault="003C2D74">
      <w:pPr>
        <w:numPr>
          <w:ilvl w:val="1"/>
          <w:numId w:val="7"/>
        </w:numPr>
        <w:ind w:right="382" w:firstLine="284"/>
      </w:pPr>
      <w:r>
        <w:t xml:space="preserve">Оперативные проверки проводятся с целью получения информации о ходе и результатах организации питания в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3C2D74" w:rsidRDefault="003C2D74">
      <w:pPr>
        <w:numPr>
          <w:ilvl w:val="1"/>
          <w:numId w:val="7"/>
        </w:numPr>
        <w:ind w:right="382" w:firstLine="284"/>
      </w:pPr>
      <w:r>
        <w:t xml:space="preserve">По совокупности вопросов, подлежащих проверке, контроль за организацией питания в Учреждении проводится в виде тематической проверки. </w:t>
      </w:r>
    </w:p>
    <w:p w:rsidR="004E3EF8" w:rsidRDefault="003C2D74">
      <w:pPr>
        <w:numPr>
          <w:ilvl w:val="1"/>
          <w:numId w:val="7"/>
        </w:numPr>
        <w:ind w:right="382" w:firstLine="284"/>
      </w:pPr>
      <w:r>
        <w:t>Административный контроль за организацией и качеством питания осуществляется заведующим Учреждения, старшим воспитателем в рамках полномочий, согласно утвержденному плану контроля, или в соответствии с приказом заведующего Учреждением.</w:t>
      </w:r>
      <w:r>
        <w:rPr>
          <w:b/>
        </w:rPr>
        <w:t xml:space="preserve"> </w:t>
      </w:r>
    </w:p>
    <w:p w:rsidR="004E3EF8" w:rsidRDefault="003C2D74">
      <w:pPr>
        <w:numPr>
          <w:ilvl w:val="1"/>
          <w:numId w:val="6"/>
        </w:numPr>
        <w:ind w:right="382" w:firstLine="284"/>
      </w:pPr>
      <w:r>
        <w:t xml:space="preserve">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заведующего Учреждением. К участию в работе комиссии, в качестве наблюдателей, могут привлекаться члены Совета трудового коллектива  Учреждения. </w:t>
      </w:r>
    </w:p>
    <w:p w:rsidR="004E3EF8" w:rsidRDefault="003C2D74">
      <w:pPr>
        <w:numPr>
          <w:ilvl w:val="1"/>
          <w:numId w:val="6"/>
        </w:numPr>
        <w:ind w:right="382" w:firstLine="284"/>
      </w:pPr>
      <w:r>
        <w:t xml:space="preserve">Ответственный за осуществление производственного контроля – заведующий хозяйством. </w:t>
      </w:r>
    </w:p>
    <w:p w:rsidR="004E3EF8" w:rsidRDefault="003C2D74">
      <w:pPr>
        <w:numPr>
          <w:ilvl w:val="1"/>
          <w:numId w:val="6"/>
        </w:numPr>
        <w:ind w:right="382" w:firstLine="284"/>
      </w:pPr>
      <w:r>
        <w:t xml:space="preserve">Должностные лица, на которых возложены функции по осуществлению контроля за организацией питания в Учреждении согласно должностных инструкций: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заведующий Учреждением;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старшая медицинская сестра (медицинский работник);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lastRenderedPageBreak/>
        <w:t xml:space="preserve">кладовщик;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заведующий хозяйством </w:t>
      </w:r>
    </w:p>
    <w:p w:rsidR="004E3EF8" w:rsidRDefault="003C2D74">
      <w:pPr>
        <w:numPr>
          <w:ilvl w:val="0"/>
          <w:numId w:val="4"/>
        </w:numPr>
        <w:spacing w:after="1" w:line="312" w:lineRule="auto"/>
        <w:ind w:right="382" w:hanging="211"/>
      </w:pPr>
      <w:r>
        <w:t xml:space="preserve">специалист по закупкам; – старший воспитатель; – педагоги групп. </w:t>
      </w:r>
    </w:p>
    <w:p w:rsidR="004E3EF8" w:rsidRDefault="003C2D74">
      <w:pPr>
        <w:numPr>
          <w:ilvl w:val="1"/>
          <w:numId w:val="8"/>
        </w:numPr>
        <w:ind w:right="382" w:firstLine="284"/>
      </w:pPr>
      <w:r>
        <w:t xml:space="preserve">Лица, осуществляющие контроль на пищеблоке (кухне) Учреждения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старшую медицинскую сестру. </w:t>
      </w:r>
    </w:p>
    <w:p w:rsidR="004E3EF8" w:rsidRDefault="003C2D74">
      <w:pPr>
        <w:numPr>
          <w:ilvl w:val="1"/>
          <w:numId w:val="8"/>
        </w:numPr>
        <w:ind w:right="382" w:firstLine="284"/>
      </w:pPr>
      <w:r>
        <w:t xml:space="preserve">Основаниями для проведения контроля являются: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утвержденный план производственного контроля; 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приказ по Учреждению; </w:t>
      </w:r>
    </w:p>
    <w:p w:rsidR="004E3EF8" w:rsidRDefault="003C2D74">
      <w:pPr>
        <w:numPr>
          <w:ilvl w:val="0"/>
          <w:numId w:val="4"/>
        </w:numPr>
        <w:ind w:right="382" w:hanging="211"/>
      </w:pPr>
      <w:r>
        <w:t xml:space="preserve">обращение родителей (законных   представителей) воспитанников и работников Учреждения по поводу нарушения. </w:t>
      </w:r>
    </w:p>
    <w:p w:rsidR="004E3EF8" w:rsidRDefault="003C2D74">
      <w:pPr>
        <w:numPr>
          <w:ilvl w:val="1"/>
          <w:numId w:val="5"/>
        </w:numPr>
        <w:ind w:right="395" w:firstLine="284"/>
      </w:pPr>
      <w:r>
        <w:t xml:space="preserve">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4E3EF8" w:rsidRDefault="003C2D74">
      <w:pPr>
        <w:numPr>
          <w:ilvl w:val="1"/>
          <w:numId w:val="5"/>
        </w:numPr>
        <w:spacing w:after="74" w:line="259" w:lineRule="auto"/>
        <w:ind w:right="395" w:firstLine="284"/>
      </w:pPr>
      <w:r>
        <w:t xml:space="preserve">При обнаружении в ходе контроля нарушений законодательства </w:t>
      </w:r>
    </w:p>
    <w:p w:rsidR="004E3EF8" w:rsidRDefault="003C2D74">
      <w:pPr>
        <w:ind w:left="-5" w:right="382"/>
      </w:pPr>
      <w:r>
        <w:t xml:space="preserve">Российской </w:t>
      </w:r>
      <w:r>
        <w:tab/>
        <w:t xml:space="preserve">Федерации </w:t>
      </w:r>
      <w:r>
        <w:tab/>
        <w:t xml:space="preserve">в </w:t>
      </w:r>
      <w:r>
        <w:tab/>
        <w:t xml:space="preserve">части </w:t>
      </w:r>
      <w:r>
        <w:tab/>
        <w:t xml:space="preserve">организации </w:t>
      </w:r>
      <w:r>
        <w:tab/>
        <w:t xml:space="preserve">питания </w:t>
      </w:r>
      <w:r>
        <w:tab/>
        <w:t xml:space="preserve">воспитанников, заполняется соответствующая проверке учетно-отчетная документация, ставится в известность заведующий Учреждением. </w:t>
      </w:r>
    </w:p>
    <w:p w:rsidR="004E3EF8" w:rsidRDefault="003C2D74">
      <w:pPr>
        <w:pStyle w:val="1"/>
        <w:spacing w:after="63"/>
        <w:ind w:left="275" w:right="0" w:hanging="280"/>
        <w:jc w:val="left"/>
      </w:pPr>
      <w:r>
        <w:t xml:space="preserve">ОТВЕТСТВЕННОСТЬ И КОНТРОЛЬ ЗА ОРГАНИЗАЦИЕЙ ПИТАНИЯ </w:t>
      </w:r>
    </w:p>
    <w:p w:rsidR="004E3EF8" w:rsidRDefault="003C2D74">
      <w:pPr>
        <w:ind w:left="-15" w:right="382" w:firstLine="284"/>
      </w:pPr>
      <w:r>
        <w:rPr>
          <w:b/>
          <w:i/>
        </w:rPr>
        <w:t>4.1.</w:t>
      </w:r>
      <w:r>
        <w:t xml:space="preserve"> Заведующий Учреждением создаёт условия для организации качественного питания воспитанников и несет персональную ответственность за организацию питания воспитанников в Учреждении. </w:t>
      </w:r>
    </w:p>
    <w:p w:rsidR="004E3EF8" w:rsidRDefault="003C2D74">
      <w:pPr>
        <w:ind w:left="-15" w:right="382" w:firstLine="284"/>
      </w:pPr>
      <w:r>
        <w:rPr>
          <w:b/>
          <w:i/>
        </w:rPr>
        <w:t>4.2.</w:t>
      </w:r>
      <w:r>
        <w:t xml:space="preserve"> Распределение обязанностей по организации питания между заведующим, работниками пищеблока, кладовщиком в Учреждении отражаются в должностных инструкциях. </w:t>
      </w:r>
    </w:p>
    <w:p w:rsidR="004E3EF8" w:rsidRDefault="003C2D74">
      <w:pPr>
        <w:ind w:left="-15" w:right="382" w:firstLine="284"/>
      </w:pPr>
      <w:r>
        <w:rPr>
          <w:b/>
          <w:i/>
        </w:rPr>
        <w:t>4.3.</w:t>
      </w:r>
      <w:r>
        <w:t xml:space="preserve"> К началу нового года заведующим Учреждения издается приказ о назначении лица, ответственного за питание в Учреждении, о составе комиссии, участвующих в организации питания воспитанников, определяются их функциональные обязанности. </w:t>
      </w:r>
    </w:p>
    <w:p w:rsidR="004E3EF8" w:rsidRDefault="003C2D74">
      <w:pPr>
        <w:ind w:left="-15" w:right="382" w:firstLine="284"/>
      </w:pPr>
      <w:r>
        <w:rPr>
          <w:b/>
          <w:i/>
        </w:rPr>
        <w:t>4.4.</w:t>
      </w:r>
      <w:r>
        <w:t xml:space="preserve"> Контроль за организацией питания в Учреждении осуществляют заведующий, медицинский работник, специалист по закупкам,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</w:t>
      </w:r>
      <w:r>
        <w:lastRenderedPageBreak/>
        <w:t xml:space="preserve">Учреждением и органы самоуправления в соответствии с полномочиями, закрепленными в Уставе Учреждения. </w:t>
      </w:r>
    </w:p>
    <w:p w:rsidR="004E3EF8" w:rsidRDefault="003C2D74">
      <w:pPr>
        <w:ind w:left="294" w:right="382"/>
      </w:pPr>
      <w:r>
        <w:rPr>
          <w:b/>
          <w:i/>
        </w:rPr>
        <w:t>4.5.</w:t>
      </w:r>
      <w:r>
        <w:t xml:space="preserve"> Заведующий Учреждения обеспечивает контроль: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выполнения договоров на закупку и поставку продуктов питания;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материально-технического состояния помещений пищеблока, наличия необходимого оборудования, его исправности;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обеспечения пищеблока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выполнения суточных норм продуктового набора, норм потребления пищевых веществ, энергетической ценности дневного рациона;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условий хранения и сроков реализации пищевых продуктов. </w:t>
      </w:r>
    </w:p>
    <w:p w:rsidR="004E3EF8" w:rsidRDefault="003C2D74">
      <w:pPr>
        <w:numPr>
          <w:ilvl w:val="1"/>
          <w:numId w:val="11"/>
        </w:numPr>
        <w:ind w:right="382" w:firstLine="284"/>
      </w:pPr>
      <w:r>
        <w:t>Специалист по закупкам при заключении контрактов на поставку продуктов питания (</w:t>
      </w:r>
      <w:proofErr w:type="spellStart"/>
      <w:r>
        <w:t>аутсортинг</w:t>
      </w:r>
      <w:proofErr w:type="spellEnd"/>
      <w:r>
        <w:t xml:space="preserve">) проверяет документацию поставщика на право поставки продуктов питания.  </w:t>
      </w:r>
    </w:p>
    <w:p w:rsidR="004E3EF8" w:rsidRDefault="003C2D74">
      <w:pPr>
        <w:numPr>
          <w:ilvl w:val="1"/>
          <w:numId w:val="11"/>
        </w:numPr>
        <w:ind w:right="382" w:firstLine="284"/>
      </w:pPr>
      <w:r>
        <w:t xml:space="preserve">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4E3EF8" w:rsidRDefault="003C2D74">
      <w:pPr>
        <w:numPr>
          <w:ilvl w:val="1"/>
          <w:numId w:val="11"/>
        </w:numPr>
        <w:ind w:right="382" w:firstLine="284"/>
      </w:pPr>
      <w:r>
        <w:t xml:space="preserve">Комиссия по контролю за организацией и качеством питания, бракеражу готовой продукции проверяет: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условия транспортировки каждой поступающей партии, проверяет и составляет акты при выявлении нарушений;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рацион питания, сверяя его с основным двухнедельным и ежедневным меню; – наличие технологической и нормативно-технической документации на пищеблоке;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ежедневно сверяет закладку продуктов питания с меню;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соответствие приготовления блюда технологической карте;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lastRenderedPageBreak/>
        <w:t xml:space="preserve">осуществляет ежедневный визуальный контроль условий труда в производственной среде пищеблока и групповых помещениях;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визуально контролируют ежедневное состояние помещений пищеблока, групповых помещений, а также 1 раз в неделю – инвентарь и оборудование пищеблока;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осматривает сотрудников пищеблока, раздатчиков пищи, заполняя Гигиенический журнал (сотрудники), проверяет санитарные книжки;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соблюдение противоэпидемических мероприятий на пищеблоке, групповых – 1 раз в неделю, заполняя инструкции, журнал генеральной уборки, ведомость учета обработки посуды, столовых приборов, оборудования;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ежедневно сверяет контингент питающихся воспитанников с Приказом об организации питания, списком воспитанников, питающихся бесплатно, документы, подтверждающие статус семьи, подтверждающие документы об организации индивидуального питании; </w:t>
      </w:r>
    </w:p>
    <w:p w:rsidR="004E3EF8" w:rsidRDefault="003C2D74">
      <w:pPr>
        <w:numPr>
          <w:ilvl w:val="0"/>
          <w:numId w:val="9"/>
        </w:numPr>
        <w:spacing w:after="1" w:line="312" w:lineRule="auto"/>
        <w:ind w:right="382" w:hanging="211"/>
      </w:pPr>
      <w:r>
        <w:t xml:space="preserve">соответствие ежедневного режима питания с графиком приема пищи; – ежедневную гигиену приема пищи, составляя акты по проверке организации питания. </w:t>
      </w:r>
    </w:p>
    <w:p w:rsidR="004E3EF8" w:rsidRDefault="003C2D74">
      <w:pPr>
        <w:numPr>
          <w:ilvl w:val="1"/>
          <w:numId w:val="10"/>
        </w:numPr>
        <w:ind w:right="382" w:firstLine="284"/>
      </w:pPr>
      <w:r>
        <w:t xml:space="preserve">Лицо, ответственное за организацию питания, осуществляет учет питающихся воспитанников в журнале питания, который должен быть прошнурован, пронумерован, скреплен печатью и подписью заведующего Учреждением. </w:t>
      </w:r>
    </w:p>
    <w:p w:rsidR="004E3EF8" w:rsidRDefault="003C2D74">
      <w:pPr>
        <w:numPr>
          <w:ilvl w:val="1"/>
          <w:numId w:val="10"/>
        </w:numPr>
        <w:ind w:right="382" w:firstLine="284"/>
      </w:pPr>
      <w:r>
        <w:t xml:space="preserve">Лица, занимающиеся контрольной деятельностью за организацией и качеством питания в Учреждении, несут ответственность: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за достоверность излагаемых фактов, представляемых в справках, актах по итогам контроля организации и качества питания в Учреждении;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 xml:space="preserve">за тактичное отношение к проверяемому работнику во время проведения контрольных мероприятий; </w:t>
      </w:r>
    </w:p>
    <w:p w:rsidR="004E3EF8" w:rsidRDefault="003C2D74">
      <w:pPr>
        <w:numPr>
          <w:ilvl w:val="0"/>
          <w:numId w:val="9"/>
        </w:numPr>
        <w:ind w:right="382" w:hanging="211"/>
      </w:pPr>
      <w:r>
        <w:t>за качественную подготовку к проведению проверки деятельности работника; – за обоснованность выводов по итогам проверки.</w:t>
      </w:r>
      <w:r>
        <w:rPr>
          <w:b/>
        </w:rPr>
        <w:t xml:space="preserve"> </w:t>
      </w:r>
    </w:p>
    <w:p w:rsidR="004E3EF8" w:rsidRDefault="003C2D74">
      <w:pPr>
        <w:pStyle w:val="1"/>
        <w:spacing w:after="63"/>
        <w:ind w:left="763" w:right="0" w:hanging="280"/>
        <w:jc w:val="left"/>
      </w:pPr>
      <w:r>
        <w:t xml:space="preserve">ПРАВА УЧАСТНИКОВ ПРОИЗВОДСТВЕННОГО КОНТРОЛЯ </w:t>
      </w:r>
    </w:p>
    <w:p w:rsidR="004E3EF8" w:rsidRDefault="003C2D74">
      <w:pPr>
        <w:ind w:left="-15" w:right="382" w:firstLine="284"/>
      </w:pPr>
      <w:r>
        <w:rPr>
          <w:b/>
          <w:i/>
        </w:rPr>
        <w:t>5.1.</w:t>
      </w:r>
      <w:r>
        <w:t xml:space="preserve"> При осуществлении производственного контроля, проверяющее лицо имеет право: </w:t>
      </w:r>
    </w:p>
    <w:p w:rsidR="004E3EF8" w:rsidRDefault="003C2D74">
      <w:pPr>
        <w:numPr>
          <w:ilvl w:val="0"/>
          <w:numId w:val="12"/>
        </w:numPr>
        <w:ind w:right="382" w:hanging="211"/>
      </w:pPr>
      <w:r>
        <w:t xml:space="preserve">знакомиться с документацией в соответствии с должностными обязанностями работника Учреждения, его аналитическими материалами; </w:t>
      </w:r>
    </w:p>
    <w:p w:rsidR="004E3EF8" w:rsidRDefault="003C2D74">
      <w:pPr>
        <w:numPr>
          <w:ilvl w:val="0"/>
          <w:numId w:val="12"/>
        </w:numPr>
        <w:ind w:right="382" w:hanging="211"/>
      </w:pPr>
      <w:r>
        <w:lastRenderedPageBreak/>
        <w:t xml:space="preserve">изучать практическую деятельность работников, принимающих участие в организации питания в Учреждении,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воспитанниками по вопросам организации питания, наблюдение режимных моментов; – делать выводы и принимать управленческие решения. </w:t>
      </w:r>
    </w:p>
    <w:p w:rsidR="004E3EF8" w:rsidRDefault="003C2D74">
      <w:pPr>
        <w:ind w:left="294" w:right="382"/>
      </w:pPr>
      <w:r>
        <w:rPr>
          <w:b/>
          <w:i/>
        </w:rPr>
        <w:t>5.2.</w:t>
      </w:r>
      <w:r>
        <w:t xml:space="preserve"> Проверяемый работник Учреждения имеет право: </w:t>
      </w:r>
    </w:p>
    <w:p w:rsidR="004E3EF8" w:rsidRDefault="003C2D74">
      <w:pPr>
        <w:numPr>
          <w:ilvl w:val="0"/>
          <w:numId w:val="12"/>
        </w:numPr>
        <w:ind w:right="382" w:hanging="211"/>
      </w:pPr>
      <w:r>
        <w:t xml:space="preserve">знать сроки контроля и критерии оценки его деятельности;  </w:t>
      </w:r>
    </w:p>
    <w:p w:rsidR="004E3EF8" w:rsidRDefault="003C2D74">
      <w:pPr>
        <w:numPr>
          <w:ilvl w:val="0"/>
          <w:numId w:val="12"/>
        </w:numPr>
        <w:ind w:right="382" w:hanging="211"/>
      </w:pPr>
      <w:r>
        <w:t xml:space="preserve">знать цель, содержание, виды, формы и методы контроля; </w:t>
      </w:r>
    </w:p>
    <w:p w:rsidR="004E3EF8" w:rsidRDefault="003C2D74">
      <w:pPr>
        <w:numPr>
          <w:ilvl w:val="0"/>
          <w:numId w:val="12"/>
        </w:numPr>
        <w:ind w:right="382" w:hanging="211"/>
      </w:pPr>
      <w:r>
        <w:t xml:space="preserve">своевременно знакомиться с выводами и рекомендациями проверяющих лиц; – обратиться в комиссию по трудовым спорам при несогласии с результатами административного контроля. </w:t>
      </w:r>
    </w:p>
    <w:p w:rsidR="004E3EF8" w:rsidRDefault="003C2D74">
      <w:pPr>
        <w:pStyle w:val="1"/>
        <w:ind w:left="350" w:right="446" w:hanging="350"/>
      </w:pPr>
      <w:r>
        <w:t xml:space="preserve">ДОКУМЕНТАЦИЯ </w:t>
      </w:r>
    </w:p>
    <w:p w:rsidR="004E3EF8" w:rsidRDefault="003C2D74">
      <w:pPr>
        <w:ind w:left="-15" w:right="382" w:firstLine="284"/>
      </w:pPr>
      <w:r>
        <w:rPr>
          <w:b/>
          <w:i/>
        </w:rPr>
        <w:t>6.1.</w:t>
      </w:r>
      <w:r>
        <w:t xml:space="preserve"> В Учреждении должны быть следующие документы по вопросам организации питания: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настоящее Положение о производственном контроле за организацией и качеством питания в Учреждении; – договоры на поставку продуктов питания;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Гигиенический журнал (сотрудники);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основное 2-х недельное меню, включающее меню для возрастной группы воспитанников (от 1 до 3 лет и от 3-7 лет), технологические карты кулинарных изделий (блюд);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ежедневное меню с указанием выхода блюд для возрастной группы воспитанников (от 1 до 3 лет и от 3-7 лет);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Ведомость контроля за рационом питания воспитанников (Приложение к СанПиН 2.3/2.4.3590-20). Документ составляется медработником Учреждения каждые 7-10 дней, а заполняется ежедневно. – Журнал учета посещаемости воспитанников;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Журнал бракеража скоропортящейся пищевой продукции (в соответствии с СанПиН);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Журнал бракеража готовой пищевой продукции (в соответствии с СанПиН);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Журнал учета температурного режима холодильного оборудования (в соответствии с СанПиН);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lastRenderedPageBreak/>
        <w:t xml:space="preserve">Журнал учета температуры и влажности в складских помещениях (в соответствии с СанПиН);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Журнал учета работы бактерицидной лампы на пищеблоке; </w:t>
      </w:r>
    </w:p>
    <w:p w:rsidR="004E3EF8" w:rsidRDefault="003C2D74">
      <w:pPr>
        <w:numPr>
          <w:ilvl w:val="0"/>
          <w:numId w:val="13"/>
        </w:numPr>
        <w:ind w:right="382" w:hanging="211"/>
      </w:pPr>
      <w:r>
        <w:t xml:space="preserve">Журнал генеральной уборки, ведомость учета обработки посуды, столовых приборов, оборудования. </w:t>
      </w:r>
    </w:p>
    <w:p w:rsidR="004E3EF8" w:rsidRDefault="003C2D74">
      <w:pPr>
        <w:ind w:left="294" w:right="382"/>
      </w:pPr>
      <w:r>
        <w:rPr>
          <w:b/>
          <w:i/>
        </w:rPr>
        <w:t>6.2.</w:t>
      </w:r>
      <w:r>
        <w:t xml:space="preserve"> Перечень приказов: </w:t>
      </w:r>
    </w:p>
    <w:p w:rsidR="004E3EF8" w:rsidRDefault="003C2D74">
      <w:pPr>
        <w:numPr>
          <w:ilvl w:val="0"/>
          <w:numId w:val="13"/>
        </w:numPr>
        <w:spacing w:after="1" w:line="312" w:lineRule="auto"/>
        <w:ind w:right="382" w:hanging="211"/>
      </w:pPr>
      <w:r>
        <w:t xml:space="preserve">Об утверждении и введение в действие настоящего Положения; – О контроле за организацией питания; – Об утверждении режима питания. </w:t>
      </w:r>
    </w:p>
    <w:p w:rsidR="004E3EF8" w:rsidRDefault="003C2D74">
      <w:pPr>
        <w:ind w:left="-15" w:right="544" w:firstLine="284"/>
      </w:pPr>
      <w:r>
        <w:rPr>
          <w:b/>
          <w:i/>
        </w:rPr>
        <w:t xml:space="preserve">6.3. </w:t>
      </w:r>
      <w:r>
        <w:t>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  <w:r>
        <w:rPr>
          <w:b/>
        </w:rPr>
        <w:t xml:space="preserve"> </w:t>
      </w:r>
    </w:p>
    <w:p w:rsidR="004E3EF8" w:rsidRDefault="003C2D74">
      <w:pPr>
        <w:pStyle w:val="1"/>
        <w:ind w:left="280" w:right="543" w:hanging="280"/>
      </w:pPr>
      <w:r>
        <w:t xml:space="preserve">ЗАКЛЮЧИТЕЛЬНЫЕ ПОЛОЖЕНИЯ </w:t>
      </w:r>
    </w:p>
    <w:p w:rsidR="004E3EF8" w:rsidRDefault="003C2D74">
      <w:pPr>
        <w:ind w:left="-15" w:right="541" w:firstLine="284"/>
      </w:pPr>
      <w:r>
        <w:rPr>
          <w:b/>
          <w:i/>
        </w:rPr>
        <w:t>7.1.</w:t>
      </w:r>
      <w:r>
        <w:t xml:space="preserve"> Настоящее Положение о производственном контроле  за организацией и качеством питания в </w:t>
      </w:r>
      <w:r w:rsidR="001A34EE">
        <w:t>МКДОУ № 10 г</w:t>
      </w:r>
      <w:proofErr w:type="gramStart"/>
      <w:r w:rsidR="001A34EE">
        <w:t>.С</w:t>
      </w:r>
      <w:proofErr w:type="gramEnd"/>
      <w:r w:rsidR="001A34EE">
        <w:t>егежи</w:t>
      </w:r>
      <w:r>
        <w:t xml:space="preserve"> является локальным нормативным актом Учреждения,  согласовывается с </w:t>
      </w:r>
      <w:r w:rsidR="001A34EE">
        <w:t xml:space="preserve">Педагогическим советом, </w:t>
      </w:r>
      <w:r>
        <w:t xml:space="preserve"> утверждается приказом заведующего Учреждением. </w:t>
      </w:r>
    </w:p>
    <w:p w:rsidR="004E3EF8" w:rsidRDefault="003C2D74">
      <w:pPr>
        <w:ind w:left="-15" w:right="545" w:firstLine="284"/>
      </w:pPr>
      <w:r>
        <w:rPr>
          <w:b/>
          <w:i/>
        </w:rPr>
        <w:t>7.2.</w:t>
      </w:r>
      <w: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E3EF8" w:rsidRDefault="003C2D74">
      <w:pPr>
        <w:ind w:left="-15" w:right="543" w:firstLine="284"/>
      </w:pPr>
      <w:r>
        <w:rPr>
          <w:b/>
          <w:i/>
        </w:rPr>
        <w:t>7.3.</w:t>
      </w:r>
      <w:r>
        <w:t xml:space="preserve"> Срок действия данного Положения пролонгируется ежегодным приказом заведующего по Учреждению на новый учебный год или до принятия нового Положения. </w:t>
      </w:r>
    </w:p>
    <w:p w:rsidR="004E3EF8" w:rsidRDefault="003C2D74">
      <w:pPr>
        <w:ind w:left="-15" w:right="546" w:firstLine="284"/>
      </w:pPr>
      <w:r>
        <w:rPr>
          <w:b/>
          <w:i/>
        </w:rPr>
        <w:t>7.4.</w:t>
      </w:r>
      <w: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3C2D74" w:rsidRDefault="003C2D74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1A34EE" w:rsidRDefault="001A34EE">
      <w:pPr>
        <w:spacing w:after="147" w:line="278" w:lineRule="auto"/>
        <w:ind w:left="4959" w:right="398" w:firstLine="513"/>
        <w:jc w:val="right"/>
        <w:rPr>
          <w:i/>
          <w:sz w:val="24"/>
        </w:rPr>
      </w:pPr>
    </w:p>
    <w:p w:rsidR="004E3EF8" w:rsidRDefault="003C2D74">
      <w:pPr>
        <w:spacing w:after="147" w:line="278" w:lineRule="auto"/>
        <w:ind w:left="4959" w:right="398" w:firstLine="513"/>
        <w:jc w:val="right"/>
      </w:pPr>
      <w:r>
        <w:rPr>
          <w:i/>
          <w:sz w:val="24"/>
        </w:rPr>
        <w:t xml:space="preserve">Приложение 1 К Положению о производственном контроле   за организацией и качеством питания  в </w:t>
      </w:r>
      <w:r w:rsidR="001A34EE">
        <w:rPr>
          <w:i/>
          <w:sz w:val="24"/>
        </w:rPr>
        <w:t>МКДОУ № 10 г</w:t>
      </w:r>
      <w:proofErr w:type="gramStart"/>
      <w:r w:rsidR="001A34EE">
        <w:rPr>
          <w:i/>
          <w:sz w:val="24"/>
        </w:rPr>
        <w:t>.С</w:t>
      </w:r>
      <w:proofErr w:type="gramEnd"/>
      <w:r w:rsidR="001A34EE">
        <w:rPr>
          <w:i/>
          <w:sz w:val="24"/>
        </w:rPr>
        <w:t>егежи</w:t>
      </w:r>
      <w:r>
        <w:rPr>
          <w:i/>
          <w:sz w:val="24"/>
        </w:rPr>
        <w:t xml:space="preserve"> </w:t>
      </w:r>
    </w:p>
    <w:p w:rsidR="004E3EF8" w:rsidRDefault="003C2D74">
      <w:pPr>
        <w:pStyle w:val="1"/>
        <w:numPr>
          <w:ilvl w:val="0"/>
          <w:numId w:val="0"/>
        </w:numPr>
        <w:spacing w:after="0"/>
        <w:ind w:left="244" w:right="0"/>
        <w:jc w:val="left"/>
      </w:pPr>
      <w:r>
        <w:t xml:space="preserve">План производственного контроля за организацией питания в </w:t>
      </w:r>
      <w:r w:rsidR="001A34EE">
        <w:t>МКДОУ № 10 г</w:t>
      </w:r>
      <w:proofErr w:type="gramStart"/>
      <w:r w:rsidR="001A34EE">
        <w:t>.С</w:t>
      </w:r>
      <w:proofErr w:type="gramEnd"/>
      <w:r w:rsidR="001A34EE">
        <w:t>егежи</w:t>
      </w:r>
    </w:p>
    <w:p w:rsidR="004E3EF8" w:rsidRDefault="003C2D7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10210" w:type="dxa"/>
        <w:tblInd w:w="-427" w:type="dxa"/>
        <w:tblCellMar>
          <w:top w:w="53" w:type="dxa"/>
          <w:left w:w="111" w:type="dxa"/>
        </w:tblCellMar>
        <w:tblLook w:val="04A0"/>
      </w:tblPr>
      <w:tblGrid>
        <w:gridCol w:w="577"/>
        <w:gridCol w:w="3376"/>
        <w:gridCol w:w="1988"/>
        <w:gridCol w:w="2143"/>
        <w:gridCol w:w="2126"/>
      </w:tblGrid>
      <w:tr w:rsidR="004E3EF8">
        <w:trPr>
          <w:trHeight w:val="5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4"/>
              </w:rPr>
              <w:t xml:space="preserve">Объект контроля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90" w:right="0" w:firstLine="0"/>
              <w:jc w:val="left"/>
            </w:pPr>
            <w:r>
              <w:rPr>
                <w:b/>
                <w:sz w:val="24"/>
              </w:rPr>
              <w:t xml:space="preserve">Периодичность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Ответственный исполнитель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Учетно-отчетная документация </w:t>
            </w:r>
          </w:p>
        </w:tc>
      </w:tr>
      <w:tr w:rsidR="004E3EF8">
        <w:trPr>
          <w:trHeight w:val="83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Входной контроль качества и безопасности поступающего на пищеблок продовольственного сырья и пищевых продуктов </w:t>
            </w:r>
          </w:p>
        </w:tc>
      </w:tr>
      <w:tr w:rsidR="004E3EF8">
        <w:trPr>
          <w:trHeight w:val="111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Документация поставщика на право поставки продуктов 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 заключении контрактов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Заведующий, контрактный управляющий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38" w:lineRule="auto"/>
              <w:ind w:left="6" w:right="0" w:firstLine="0"/>
              <w:jc w:val="left"/>
            </w:pPr>
            <w:r>
              <w:rPr>
                <w:sz w:val="24"/>
              </w:rPr>
              <w:t xml:space="preserve">Контракт(ы) на поставку </w:t>
            </w:r>
          </w:p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>продуктов питания (</w:t>
            </w:r>
            <w:proofErr w:type="spellStart"/>
            <w:r>
              <w:rPr>
                <w:sz w:val="24"/>
              </w:rPr>
              <w:t>аутсортинг</w:t>
            </w:r>
            <w:proofErr w:type="spellEnd"/>
            <w:r>
              <w:rPr>
                <w:sz w:val="24"/>
              </w:rPr>
              <w:t xml:space="preserve">) </w:t>
            </w:r>
          </w:p>
        </w:tc>
      </w:tr>
      <w:tr w:rsidR="004E3EF8">
        <w:trPr>
          <w:trHeight w:val="221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1.2.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Сопроводительная документация на поставку продуктов питания, сырья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Каждая поступающая партия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86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sz w:val="24"/>
              </w:rPr>
              <w:t>Товарно-транспор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тные</w:t>
            </w:r>
            <w:proofErr w:type="spellEnd"/>
            <w:r>
              <w:rPr>
                <w:sz w:val="24"/>
              </w:rPr>
              <w:t xml:space="preserve"> накладные, журнал бракеража скоропортящейся пищевой продукции </w:t>
            </w:r>
          </w:p>
        </w:tc>
      </w:tr>
      <w:tr w:rsidR="004E3EF8">
        <w:trPr>
          <w:trHeight w:val="221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Условия транспортировки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Каждая поступающая партия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86" w:firstLine="0"/>
              <w:jc w:val="left"/>
            </w:pPr>
            <w:r>
              <w:rPr>
                <w:sz w:val="24"/>
              </w:rPr>
              <w:t xml:space="preserve">Комиссия </w:t>
            </w:r>
            <w:r>
              <w:rPr>
                <w:sz w:val="24"/>
              </w:rPr>
              <w:tab/>
              <w:t xml:space="preserve">по контролю </w:t>
            </w:r>
            <w:r>
              <w:rPr>
                <w:sz w:val="24"/>
              </w:rPr>
              <w:tab/>
              <w:t xml:space="preserve">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Акт (при выявлении нарушений) </w:t>
            </w:r>
          </w:p>
        </w:tc>
      </w:tr>
      <w:tr w:rsidR="004E3EF8">
        <w:trPr>
          <w:trHeight w:val="500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4"/>
              </w:rPr>
              <w:t xml:space="preserve">2. Контроль качества и безопасность выпускаемой продукции </w:t>
            </w:r>
          </w:p>
        </w:tc>
      </w:tr>
      <w:tr w:rsidR="004E3EF8">
        <w:trPr>
          <w:trHeight w:val="221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Качество готовой продукции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86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>Журнал бракеража готовой продукции</w:t>
            </w:r>
          </w:p>
        </w:tc>
      </w:tr>
      <w:tr w:rsidR="004E3EF8">
        <w:trPr>
          <w:trHeight w:val="221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Суточная проба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86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Наличие маркировки на пробах </w:t>
            </w:r>
          </w:p>
        </w:tc>
      </w:tr>
    </w:tbl>
    <w:p w:rsidR="004E3EF8" w:rsidRDefault="004E3EF8">
      <w:pPr>
        <w:spacing w:after="0" w:line="259" w:lineRule="auto"/>
        <w:ind w:left="-1418" w:right="249" w:firstLine="0"/>
        <w:jc w:val="left"/>
      </w:pPr>
    </w:p>
    <w:tbl>
      <w:tblPr>
        <w:tblStyle w:val="TableGrid"/>
        <w:tblW w:w="10210" w:type="dxa"/>
        <w:tblInd w:w="-427" w:type="dxa"/>
        <w:tblCellMar>
          <w:top w:w="5" w:type="dxa"/>
          <w:left w:w="111" w:type="dxa"/>
        </w:tblCellMar>
        <w:tblLook w:val="04A0"/>
      </w:tblPr>
      <w:tblGrid>
        <w:gridCol w:w="576"/>
        <w:gridCol w:w="3377"/>
        <w:gridCol w:w="1988"/>
        <w:gridCol w:w="2143"/>
        <w:gridCol w:w="2126"/>
      </w:tblGrid>
      <w:tr w:rsidR="004E3EF8">
        <w:trPr>
          <w:trHeight w:val="56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161" w:firstLine="0"/>
              <w:jc w:val="right"/>
            </w:pPr>
            <w:r>
              <w:rPr>
                <w:b/>
                <w:sz w:val="24"/>
              </w:rPr>
              <w:t xml:space="preserve">3. Контроль рациона питания, соблюдение санитарных норм в технологическом процессе </w:t>
            </w:r>
          </w:p>
        </w:tc>
      </w:tr>
      <w:tr w:rsidR="004E3EF8">
        <w:trPr>
          <w:trHeight w:val="19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Рацион 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Меню </w:t>
            </w:r>
          </w:p>
        </w:tc>
      </w:tr>
      <w:tr w:rsidR="004E3EF8">
        <w:trPr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3.2.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технологической и нормативно технической документации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Технологические карты </w:t>
            </w:r>
          </w:p>
        </w:tc>
      </w:tr>
      <w:tr w:rsidR="004E3EF8">
        <w:trPr>
          <w:trHeight w:val="194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3.3.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Закладка продуктов 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Меню </w:t>
            </w:r>
          </w:p>
        </w:tc>
      </w:tr>
      <w:tr w:rsidR="004E3EF8">
        <w:trPr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3.4.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Соответствие приготовления блюда технологической карте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>Комиссия по контролю за организацией и качеством питания, бракеражу готовой продукции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Технологические карты </w:t>
            </w:r>
          </w:p>
        </w:tc>
      </w:tr>
      <w:tr w:rsidR="004E3EF8">
        <w:trPr>
          <w:trHeight w:val="610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29" w:line="259" w:lineRule="auto"/>
              <w:ind w:left="0" w:right="37" w:firstLine="0"/>
              <w:jc w:val="center"/>
            </w:pPr>
            <w:r>
              <w:rPr>
                <w:b/>
                <w:sz w:val="24"/>
              </w:rPr>
              <w:t xml:space="preserve">4. Контроль за соблюдением условий и сроков хранения продуктов  </w:t>
            </w:r>
          </w:p>
          <w:p w:rsidR="004E3EF8" w:rsidRDefault="003C2D74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4"/>
              </w:rPr>
              <w:t xml:space="preserve">(сырья, кулинарной продукции) </w:t>
            </w:r>
          </w:p>
        </w:tc>
      </w:tr>
      <w:tr w:rsidR="004E3EF8">
        <w:trPr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Помещения для хранения продуктов, соблюдение условий и сроков реализации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Журнал учета температуры и влажности в складских помещениях </w:t>
            </w:r>
          </w:p>
        </w:tc>
      </w:tr>
      <w:tr w:rsidR="004E3EF8">
        <w:trPr>
          <w:trHeight w:val="194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Холодильное оборудование (морозильные камеры)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Журнал учета температурного режима холодильного оборудования </w:t>
            </w:r>
          </w:p>
        </w:tc>
      </w:tr>
    </w:tbl>
    <w:p w:rsidR="004E3EF8" w:rsidRDefault="004E3EF8">
      <w:pPr>
        <w:spacing w:after="0" w:line="259" w:lineRule="auto"/>
        <w:ind w:left="-1418" w:right="249" w:firstLine="0"/>
        <w:jc w:val="left"/>
      </w:pPr>
    </w:p>
    <w:tbl>
      <w:tblPr>
        <w:tblStyle w:val="TableGrid"/>
        <w:tblW w:w="10210" w:type="dxa"/>
        <w:tblInd w:w="-427" w:type="dxa"/>
        <w:tblCellMar>
          <w:top w:w="5" w:type="dxa"/>
          <w:left w:w="111" w:type="dxa"/>
        </w:tblCellMar>
        <w:tblLook w:val="04A0"/>
      </w:tblPr>
      <w:tblGrid>
        <w:gridCol w:w="569"/>
        <w:gridCol w:w="3311"/>
        <w:gridCol w:w="1932"/>
        <w:gridCol w:w="2099"/>
        <w:gridCol w:w="2110"/>
        <w:gridCol w:w="189"/>
      </w:tblGrid>
      <w:tr w:rsidR="004E3EF8">
        <w:trPr>
          <w:gridAfter w:val="1"/>
          <w:wAfter w:w="204" w:type="dxa"/>
          <w:trHeight w:val="570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4"/>
              </w:rPr>
              <w:t xml:space="preserve">5. Контроль за условиями труда состоянием производственной среды </w:t>
            </w:r>
          </w:p>
        </w:tc>
      </w:tr>
      <w:tr w:rsidR="004E3EF8">
        <w:trPr>
          <w:gridAfter w:val="1"/>
          <w:wAfter w:w="204" w:type="dxa"/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Условия труда, производственная среда пищеблока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Визуальный контроль </w:t>
            </w:r>
          </w:p>
        </w:tc>
      </w:tr>
      <w:tr w:rsidR="004E3EF8">
        <w:trPr>
          <w:gridAfter w:val="1"/>
          <w:wAfter w:w="204" w:type="dxa"/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5.2.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Условия труда, производственная среда групповой, буфетной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Визуальный контроль </w:t>
            </w:r>
          </w:p>
        </w:tc>
      </w:tr>
      <w:tr w:rsidR="004E3EF8">
        <w:trPr>
          <w:gridAfter w:val="1"/>
          <w:wAfter w:w="204" w:type="dxa"/>
          <w:trHeight w:val="49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 xml:space="preserve">6. Контроль за стоянием помещений пищеблока, групповых помещений </w:t>
            </w:r>
          </w:p>
        </w:tc>
      </w:tr>
      <w:tr w:rsidR="004E3EF8">
        <w:trPr>
          <w:gridAfter w:val="1"/>
          <w:wAfter w:w="204" w:type="dxa"/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Инвентарь и оборудование пищеблока, буфетных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раз в неделю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Визуальный контроль </w:t>
            </w:r>
          </w:p>
        </w:tc>
      </w:tr>
      <w:tr w:rsidR="004E3EF8">
        <w:trPr>
          <w:gridAfter w:val="1"/>
          <w:wAfter w:w="204" w:type="dxa"/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898" w:firstLine="0"/>
            </w:pPr>
            <w:r>
              <w:rPr>
                <w:sz w:val="24"/>
              </w:rPr>
              <w:t xml:space="preserve">Состояние помещений пищеблока, групповых помещений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Визуальный контроль </w:t>
            </w:r>
          </w:p>
        </w:tc>
      </w:tr>
      <w:tr w:rsidR="004E3EF8">
        <w:trPr>
          <w:gridAfter w:val="1"/>
          <w:wAfter w:w="204" w:type="dxa"/>
          <w:trHeight w:val="48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4"/>
              </w:rPr>
              <w:t xml:space="preserve">7. Контроль за соблюдением санитарных и противоэпидемических мероприятий </w:t>
            </w:r>
          </w:p>
        </w:tc>
      </w:tr>
      <w:tr w:rsidR="004E3EF8">
        <w:trPr>
          <w:gridAfter w:val="1"/>
          <w:wAfter w:w="204" w:type="dxa"/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Сотрудники пищеблока, раздатчики пищи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Санитарные книжки, гигиенический журнал </w:t>
            </w:r>
          </w:p>
        </w:tc>
      </w:tr>
      <w:tr w:rsidR="004E3EF8">
        <w:trPr>
          <w:gridAfter w:val="1"/>
          <w:wAfter w:w="204" w:type="dxa"/>
          <w:trHeight w:val="221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Соблюдение противоэпидемических мероприятий на пищеблоке, групповых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раз в неделю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Инструкции, журнал генеральной уборки, ведомость учета обработки посуды, столовых приборов, оборудования </w:t>
            </w:r>
          </w:p>
        </w:tc>
      </w:tr>
      <w:tr w:rsidR="004E3EF8">
        <w:trPr>
          <w:trHeight w:val="745"/>
        </w:trPr>
        <w:tc>
          <w:tcPr>
            <w:tcW w:w="10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8. Контроль за контингентом обучающихся, нуждающихся в индивидуальном, дополнительном питании, режим питания, гигиена приема пищи </w:t>
            </w:r>
          </w:p>
        </w:tc>
      </w:tr>
      <w:tr w:rsidR="004E3EF8">
        <w:trPr>
          <w:trHeight w:val="359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8.1.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75" w:firstLine="0"/>
              <w:jc w:val="left"/>
            </w:pPr>
            <w:r>
              <w:rPr>
                <w:sz w:val="24"/>
              </w:rPr>
              <w:t xml:space="preserve">Контингент питающихся детей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38" w:lineRule="auto"/>
              <w:ind w:left="6" w:right="0" w:firstLine="0"/>
              <w:jc w:val="left"/>
            </w:pPr>
            <w:r>
              <w:rPr>
                <w:sz w:val="24"/>
              </w:rPr>
              <w:t xml:space="preserve">Приказ об организации питания, список детей, питающихся </w:t>
            </w:r>
          </w:p>
          <w:p w:rsidR="004E3EF8" w:rsidRDefault="003C2D74">
            <w:pPr>
              <w:spacing w:after="0" w:line="258" w:lineRule="auto"/>
              <w:ind w:left="6" w:right="0" w:firstLine="0"/>
              <w:jc w:val="left"/>
            </w:pPr>
            <w:r>
              <w:rPr>
                <w:sz w:val="24"/>
              </w:rPr>
              <w:t xml:space="preserve">бесплатно, документы, подтверждающие </w:t>
            </w:r>
          </w:p>
          <w:p w:rsidR="004E3EF8" w:rsidRDefault="003C2D74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статус семьи; подтверждающие документы об организации индивидуального питании </w:t>
            </w:r>
          </w:p>
        </w:tc>
      </w:tr>
      <w:tr w:rsidR="004E3EF8">
        <w:trPr>
          <w:trHeight w:val="194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8.2.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Режим 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0" w:firstLine="0"/>
            </w:pPr>
            <w:r>
              <w:rPr>
                <w:sz w:val="24"/>
              </w:rPr>
              <w:t>График приема пищи</w:t>
            </w:r>
          </w:p>
        </w:tc>
      </w:tr>
      <w:tr w:rsidR="004E3EF8">
        <w:trPr>
          <w:trHeight w:val="19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8.3.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Гигиена приема пищи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Комиссия по контролю за организацией и качеством питания, бракеражу готовой продукции 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F8" w:rsidRDefault="003C2D74">
            <w:pPr>
              <w:spacing w:after="0" w:line="259" w:lineRule="auto"/>
              <w:ind w:left="6" w:right="33" w:firstLine="0"/>
              <w:jc w:val="left"/>
            </w:pPr>
            <w:r>
              <w:rPr>
                <w:sz w:val="24"/>
              </w:rPr>
              <w:t xml:space="preserve">Акты по проверке организации питания </w:t>
            </w:r>
          </w:p>
        </w:tc>
      </w:tr>
    </w:tbl>
    <w:p w:rsidR="004E3EF8" w:rsidRDefault="003C2D74" w:rsidP="001A34EE">
      <w:pPr>
        <w:spacing w:after="58" w:line="259" w:lineRule="auto"/>
        <w:ind w:left="0" w:right="0" w:firstLine="0"/>
        <w:jc w:val="left"/>
      </w:pPr>
      <w:r>
        <w:rPr>
          <w:rFonts w:ascii="Arial Unicode MS" w:eastAsia="Arial Unicode MS" w:hAnsi="Arial Unicode MS" w:cs="Arial Unicode MS"/>
          <w:sz w:val="24"/>
        </w:rPr>
        <w:t xml:space="preserve">  </w:t>
      </w:r>
    </w:p>
    <w:sectPr w:rsidR="004E3EF8" w:rsidSect="00624C7F">
      <w:pgSz w:w="11900" w:h="16840"/>
      <w:pgMar w:top="1177" w:right="450" w:bottom="109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97A"/>
    <w:multiLevelType w:val="multilevel"/>
    <w:tmpl w:val="D86E949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81252D"/>
    <w:multiLevelType w:val="multilevel"/>
    <w:tmpl w:val="E12029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53ED8"/>
    <w:multiLevelType w:val="hybridMultilevel"/>
    <w:tmpl w:val="267A70E4"/>
    <w:lvl w:ilvl="0" w:tplc="34D67754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A92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4C34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0D6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473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8E0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E2CF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0065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2F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D10830"/>
    <w:multiLevelType w:val="multilevel"/>
    <w:tmpl w:val="70F86C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3A3733"/>
    <w:multiLevelType w:val="multilevel"/>
    <w:tmpl w:val="C47AF67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6A2F81"/>
    <w:multiLevelType w:val="multilevel"/>
    <w:tmpl w:val="2BEC73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2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960CB2"/>
    <w:multiLevelType w:val="hybridMultilevel"/>
    <w:tmpl w:val="5D087204"/>
    <w:lvl w:ilvl="0" w:tplc="9CF62C8E">
      <w:start w:val="1"/>
      <w:numFmt w:val="bullet"/>
      <w:lvlText w:val="–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80D2E">
      <w:start w:val="1"/>
      <w:numFmt w:val="bullet"/>
      <w:lvlText w:val="o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8A284">
      <w:start w:val="1"/>
      <w:numFmt w:val="bullet"/>
      <w:lvlText w:val="▪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4CF30">
      <w:start w:val="1"/>
      <w:numFmt w:val="bullet"/>
      <w:lvlText w:val="•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6223CC">
      <w:start w:val="1"/>
      <w:numFmt w:val="bullet"/>
      <w:lvlText w:val="o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C1F08">
      <w:start w:val="1"/>
      <w:numFmt w:val="bullet"/>
      <w:lvlText w:val="▪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CF492">
      <w:start w:val="1"/>
      <w:numFmt w:val="bullet"/>
      <w:lvlText w:val="•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A89B4A">
      <w:start w:val="1"/>
      <w:numFmt w:val="bullet"/>
      <w:lvlText w:val="o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C2336">
      <w:start w:val="1"/>
      <w:numFmt w:val="bullet"/>
      <w:lvlText w:val="▪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CB3293"/>
    <w:multiLevelType w:val="hybridMultilevel"/>
    <w:tmpl w:val="D78A8874"/>
    <w:lvl w:ilvl="0" w:tplc="545EEA4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C9DAC">
      <w:start w:val="1"/>
      <w:numFmt w:val="lowerLetter"/>
      <w:lvlText w:val="%2"/>
      <w:lvlJc w:val="left"/>
      <w:pPr>
        <w:ind w:left="2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ED2BE">
      <w:start w:val="1"/>
      <w:numFmt w:val="lowerRoman"/>
      <w:lvlText w:val="%3"/>
      <w:lvlJc w:val="left"/>
      <w:pPr>
        <w:ind w:left="3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98A822">
      <w:start w:val="1"/>
      <w:numFmt w:val="decimal"/>
      <w:lvlText w:val="%4"/>
      <w:lvlJc w:val="left"/>
      <w:pPr>
        <w:ind w:left="4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9EF5B4">
      <w:start w:val="1"/>
      <w:numFmt w:val="lowerLetter"/>
      <w:lvlText w:val="%5"/>
      <w:lvlJc w:val="left"/>
      <w:pPr>
        <w:ind w:left="4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84508">
      <w:start w:val="1"/>
      <w:numFmt w:val="lowerRoman"/>
      <w:lvlText w:val="%6"/>
      <w:lvlJc w:val="left"/>
      <w:pPr>
        <w:ind w:left="5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8287A">
      <w:start w:val="1"/>
      <w:numFmt w:val="decimal"/>
      <w:lvlText w:val="%7"/>
      <w:lvlJc w:val="left"/>
      <w:pPr>
        <w:ind w:left="6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C3DCA">
      <w:start w:val="1"/>
      <w:numFmt w:val="lowerLetter"/>
      <w:lvlText w:val="%8"/>
      <w:lvlJc w:val="left"/>
      <w:pPr>
        <w:ind w:left="6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0BF28">
      <w:start w:val="1"/>
      <w:numFmt w:val="lowerRoman"/>
      <w:lvlText w:val="%9"/>
      <w:lvlJc w:val="left"/>
      <w:pPr>
        <w:ind w:left="7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AD19EE"/>
    <w:multiLevelType w:val="multilevel"/>
    <w:tmpl w:val="DF58F7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262EE4"/>
    <w:multiLevelType w:val="hybridMultilevel"/>
    <w:tmpl w:val="4C386928"/>
    <w:lvl w:ilvl="0" w:tplc="7EF85CD6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0D6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C6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C81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457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6ECE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06A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5853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A36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114386"/>
    <w:multiLevelType w:val="multilevel"/>
    <w:tmpl w:val="4B1A83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3C320F"/>
    <w:multiLevelType w:val="hybridMultilevel"/>
    <w:tmpl w:val="4C6EA8B6"/>
    <w:lvl w:ilvl="0" w:tplc="F7E6FB52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A2E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6C1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92B9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46D5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6C63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8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5C1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8DB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862AFD"/>
    <w:multiLevelType w:val="hybridMultilevel"/>
    <w:tmpl w:val="CD0CBAF4"/>
    <w:lvl w:ilvl="0" w:tplc="D6BA592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7608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CA3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3A73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CD0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B885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835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6C0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833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392765"/>
    <w:multiLevelType w:val="hybridMultilevel"/>
    <w:tmpl w:val="1BD4DEA0"/>
    <w:lvl w:ilvl="0" w:tplc="4F70ED1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EAB464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76B152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E0DA9A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F72A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8EFD7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48798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223AE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DA7B94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3EF8"/>
    <w:rsid w:val="000174B4"/>
    <w:rsid w:val="001A34EE"/>
    <w:rsid w:val="00212A96"/>
    <w:rsid w:val="003C2D74"/>
    <w:rsid w:val="004E3EF8"/>
    <w:rsid w:val="00606F56"/>
    <w:rsid w:val="00624C7F"/>
    <w:rsid w:val="00AC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7F"/>
    <w:pPr>
      <w:spacing w:after="15" w:line="304" w:lineRule="auto"/>
      <w:ind w:left="10" w:right="44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24C7F"/>
    <w:pPr>
      <w:keepNext/>
      <w:keepLines/>
      <w:numPr>
        <w:numId w:val="14"/>
      </w:numPr>
      <w:spacing w:after="66"/>
      <w:ind w:left="10" w:right="4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4C7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24C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D74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uiPriority w:val="99"/>
    <w:semiHidden/>
    <w:unhideWhenUsed/>
    <w:rsid w:val="001A34EE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1A3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dc:description/>
  <cp:lastModifiedBy>dav</cp:lastModifiedBy>
  <cp:revision>2</cp:revision>
  <cp:lastPrinted>2026-06-09T05:05:00Z</cp:lastPrinted>
  <dcterms:created xsi:type="dcterms:W3CDTF">2022-11-06T03:44:00Z</dcterms:created>
  <dcterms:modified xsi:type="dcterms:W3CDTF">2026-06-10T08:04:00Z</dcterms:modified>
</cp:coreProperties>
</file>